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</w:p>
    <w:p>
      <w:pPr>
        <w:widowControl w:val="0"/>
        <w:overflowPunct w:val="0"/>
        <w:topLinePunct/>
        <w:spacing w:line="600" w:lineRule="exact"/>
        <w:ind w:left="-67"/>
        <w:jc w:val="center"/>
        <w:outlineLvl w:val="0"/>
        <w:rPr>
          <w:rFonts w:hint="default" w:ascii="Times New Roman" w:hAnsi="Times New Roman" w:eastAsia="方正小标宋简体" w:cs="Times New Roman"/>
          <w:bCs/>
          <w:color w:val="auto"/>
          <w:kern w:val="44"/>
          <w:sz w:val="44"/>
          <w:szCs w:val="44"/>
          <w:highlight w:val="none"/>
          <w:lang w:val="en-US" w:eastAsia="zh-CN" w:bidi="ar-SA"/>
        </w:rPr>
      </w:pPr>
      <w:bookmarkStart w:id="1" w:name="_GoBack"/>
      <w:bookmarkStart w:id="0" w:name="_Toc112417554"/>
      <w:r>
        <w:rPr>
          <w:rFonts w:hint="default" w:ascii="Times New Roman" w:hAnsi="Times New Roman" w:eastAsia="方正小标宋简体" w:cs="Times New Roman"/>
          <w:bCs/>
          <w:color w:val="auto"/>
          <w:kern w:val="44"/>
          <w:sz w:val="44"/>
          <w:szCs w:val="44"/>
          <w:highlight w:val="none"/>
          <w:lang w:val="en-US" w:eastAsia="zh-CN" w:bidi="ar-SA"/>
        </w:rPr>
        <w:t>关于山东省第</w:t>
      </w:r>
      <w:r>
        <w:rPr>
          <w:rFonts w:hint="eastAsia" w:ascii="Times New Roman" w:hAnsi="Times New Roman" w:eastAsia="方正小标宋简体" w:cs="Times New Roman"/>
          <w:bCs/>
          <w:color w:val="auto"/>
          <w:kern w:val="44"/>
          <w:sz w:val="44"/>
          <w:szCs w:val="44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方正小标宋简体" w:cs="Times New Roman"/>
          <w:bCs/>
          <w:color w:val="auto"/>
          <w:kern w:val="44"/>
          <w:sz w:val="44"/>
          <w:szCs w:val="44"/>
          <w:highlight w:val="none"/>
          <w:lang w:val="en-US" w:eastAsia="zh-CN" w:bidi="ar-SA"/>
        </w:rPr>
        <w:t>生态环境保护督察组</w:t>
      </w:r>
    </w:p>
    <w:p>
      <w:pPr>
        <w:widowControl w:val="0"/>
        <w:overflowPunct w:val="0"/>
        <w:topLinePunct/>
        <w:spacing w:line="600" w:lineRule="exact"/>
        <w:ind w:left="-67"/>
        <w:jc w:val="center"/>
        <w:outlineLvl w:val="0"/>
        <w:rPr>
          <w:rFonts w:hint="default" w:ascii="Times New Roman" w:hAnsi="Times New Roman" w:eastAsia="方正小标宋简体" w:cs="Times New Roman"/>
          <w:bCs/>
          <w:color w:val="auto"/>
          <w:kern w:val="44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44"/>
          <w:sz w:val="44"/>
          <w:szCs w:val="44"/>
          <w:highlight w:val="none"/>
          <w:lang w:val="en-US" w:eastAsia="zh-CN" w:bidi="ar-SA"/>
        </w:rPr>
        <w:t>进驻</w:t>
      </w:r>
      <w:r>
        <w:rPr>
          <w:rFonts w:hint="eastAsia" w:ascii="Times New Roman" w:hAnsi="Times New Roman" w:eastAsia="方正小标宋简体" w:cs="Times New Roman"/>
          <w:bCs/>
          <w:color w:val="auto"/>
          <w:kern w:val="44"/>
          <w:sz w:val="44"/>
          <w:szCs w:val="44"/>
          <w:highlight w:val="none"/>
          <w:lang w:val="en-US" w:eastAsia="zh-CN" w:bidi="ar-SA"/>
        </w:rPr>
        <w:t>山东省港口集团有限公司</w:t>
      </w:r>
      <w:r>
        <w:rPr>
          <w:rFonts w:hint="default" w:ascii="Times New Roman" w:hAnsi="Times New Roman" w:eastAsia="方正小标宋简体" w:cs="Times New Roman"/>
          <w:bCs/>
          <w:color w:val="auto"/>
          <w:kern w:val="44"/>
          <w:sz w:val="44"/>
          <w:szCs w:val="44"/>
          <w:highlight w:val="none"/>
          <w:lang w:val="en-US" w:eastAsia="zh-CN" w:bidi="ar-SA"/>
        </w:rPr>
        <w:t>督察的公告</w:t>
      </w:r>
      <w:bookmarkEnd w:id="0"/>
    </w:p>
    <w:bookmarkEnd w:id="1"/>
    <w:p>
      <w:pPr>
        <w:overflowPunct w:val="0"/>
        <w:topLinePunct/>
        <w:spacing w:line="600" w:lineRule="exact"/>
        <w:ind w:left="-67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根据省委、省政府工作安排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山东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省第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生态环境保护督察组于2023年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日进驻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山东省港口集团有限公司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生态环境保护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督察。督察组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设立举报电话和举报邮箱，主要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受理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该企业及其权属公司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生态环境保护方面的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问题，欢迎您来电来信举报。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举报电话：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0532-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86931717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，受理时间为202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:00。举报信箱：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山东省青岛市A052邮政信箱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山东省第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生态环境保护督察组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EF1BBB"/>
    <w:rsid w:val="4C1A4C99"/>
    <w:rsid w:val="63DFCBEC"/>
    <w:rsid w:val="73FD07D6"/>
    <w:rsid w:val="7FFF6B97"/>
    <w:rsid w:val="EDEF1B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仿宋_GB2312" w:hAnsi="Times New Roman" w:eastAsia="宋体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252</Characters>
  <Lines>0</Lines>
  <Paragraphs>0</Paragraphs>
  <TotalTime>11.6666666666667</TotalTime>
  <ScaleCrop>false</ScaleCrop>
  <LinksUpToDate>false</LinksUpToDate>
  <CharactersWithSpaces>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2023-10-14T02:28:00Z</dcterms:created>
  <dc:creator>苗延健</dc:creator>
  <cp:lastModifiedBy>李学海</cp:lastModifiedBy>
  <dcterms:modified xsi:type="dcterms:W3CDTF">2023-10-14T05:25:29Z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EF7823F827EA4A0C8958624E3710F6D6</vt:lpwstr>
  </property>
</Properties>
</file>