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kern w:val="2"/>
          <w:sz w:val="44"/>
          <w:szCs w:val="44"/>
          <w:lang w:val="en-US" w:eastAsia="zh-CN" w:bidi="ar-SA"/>
        </w:rPr>
        <w:t>山东省港口集团党委巡察组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向山东港口装备集团党委反馈巡察情况</w:t>
      </w:r>
    </w:p>
    <w:p>
      <w:pPr>
        <w:ind w:left="0" w:leftChars="0" w:firstLine="638" w:firstLineChars="228"/>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5日，山东省港口集团党委巡察组巡察装备集团党委情况反馈会议召开，会议传达了山东省港口集团党委关于巡察工作的要求。集团公司党委常委、副总经理高亚出席会议并对落实整改提出明确要求，集团公司党委巡察工作领导小组成员徐亮天主持会议，集团公司党委巡察组组长赵利代表巡察组反馈巡察情况，装备集团党委书记高云宝作表态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馈指出，2020年以来，装备集团能够以习近平新时代中国特色社会主义思想为指导，较好地贯彻落实上级党委各项决策部署，新冠肺炎疫情期间，较好地解决内部人员和外包队伍“点多面广”的管理难题；能够认真落实新时代党的建设总要求，不断强化自身建设，结合集团公司赋予的职能定位，完成了各基地间同质化业务的统筹，为建设世界一流海洋港口不断提升装备保障能力。但同时也发现，装备集团学习宣传贯彻习近平新时代中国特色社会主义思想和党的二十大精神不深入，转型发展、高质量发展的战略目标不明晰，管理水平有待提升，防范化解重大风险隐患存在薄弱环节、管党治党政治责任扛得不牢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会议要求，装备集团党委要主动适应新形势新任务新要求，不断增强使命意识和政治担当，要切实加强领导班子自身建设，强化政治担当，着力提高政治判断力、政治领悟力、政治执行力，发挥好政治引领作用；要坚决扛牢管党治党政治责任，充分发挥全面从严治党引领保障作用，要准确把握形势任务和阶段特征；要强化整改落实和成果运用，扎实做好巡察“后半篇文章”，</w:t>
      </w:r>
      <w:r>
        <w:rPr>
          <w:rFonts w:hint="eastAsia" w:ascii="仿宋_GB2312" w:hAnsi="仿宋_GB2312" w:eastAsia="仿宋_GB2312" w:cs="仿宋_GB2312"/>
          <w:sz w:val="32"/>
          <w:szCs w:val="32"/>
          <w:lang w:val="zh-CN" w:eastAsia="zh-CN"/>
        </w:rPr>
        <w:t>聚焦突出问题集中发力、标本兼治，以钉钉子精神抓好落</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lang w:val="zh-CN" w:eastAsia="zh-CN"/>
        </w:rPr>
        <w:t>确保</w:t>
      </w:r>
      <w:r>
        <w:rPr>
          <w:rFonts w:hint="eastAsia" w:ascii="仿宋_GB2312" w:hAnsi="仿宋_GB2312" w:eastAsia="仿宋_GB2312" w:cs="仿宋_GB2312"/>
          <w:sz w:val="32"/>
          <w:szCs w:val="32"/>
          <w:lang w:val="en-US" w:eastAsia="zh-CN"/>
        </w:rPr>
        <w:t>巡察</w:t>
      </w:r>
      <w:r>
        <w:rPr>
          <w:rFonts w:hint="eastAsia" w:ascii="仿宋_GB2312" w:hAnsi="仿宋_GB2312" w:eastAsia="仿宋_GB2312" w:cs="仿宋_GB2312"/>
          <w:sz w:val="32"/>
          <w:szCs w:val="32"/>
          <w:lang w:val="zh-CN" w:eastAsia="zh-CN"/>
        </w:rPr>
        <w:t>反馈的每一个问题落到实处、整改到位。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要求，装备集团党委要扛牢整改主体责任，发挥领导班子表率作用，切实担起整改主体责任，坚持从集团抓起，以上率下、带头整改，确保“事事有回音，件件有落实”；要强化日常监督，推动整改任务不折不扣落实到位，把督促整改落实作为日常监督的重要内容，加强跟踪督办，持续盯住不放，对敷衍整改、虚假整改的，要抓住典型严肃追责；坚持举一反三，建立健全巡察整改长效机制，解决巡察发现的突出问题，又要透过现象看本质，加强综合分析，举一反三、堵塞漏洞，形成“长久立”的机制，着力解决共性问题和深层次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装备集团党委表示，巡察指出的问题点得准、点得实、一针见血、切中要害，提出的意见建议把脉准、站位高、全面客观、实事求是。装备集团照单全收、认真反思、严格对照、整改到位，坚决把巡察整改作为当前重要的政治任务，从严制定整改方案，从严落实整改措施，从严把握整改质量，上下联动、齐抓共管。装备集团班子成员和全体干部职工将认真学习领会集团公司党委的指示精神和巡察组的意见建议，以此次巡察反馈为契机，坚决破解影响高质量发展的体制机制、工作作风等各种问题，严控风险、守正创新、加快转型，重整行装再出发，更加奋发图强、更加主动作为，加快实现蝶变重生，推动装备产能、装备水平和装备整体实力实现一个大的飞跃，为加快“双一流”建设、构建核心竞争优势作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集团公司党委巡察组、集团公司纪委派驻纪检组有关同志，装备集团领导班子成员，装备集团中层管理人员，装备集团职工代表参加会议。</w:t>
      </w:r>
    </w:p>
    <w:p>
      <w:pPr>
        <w:ind w:left="0" w:leftChars="0" w:firstLine="638" w:firstLineChars="228"/>
        <w:rPr>
          <w:rFonts w:hint="eastAsia" w:ascii="仿宋_GB2312" w:hAnsi="仿宋_GB2312" w:eastAsia="仿宋_GB2312" w:cs="仿宋_GB2312"/>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ODVlZjZlYjMxOWYwZTliZmQ2ZmY1NGNiZDIyZDIifQ=="/>
    <w:docVar w:name="KSO_WPS_MARK_KEY" w:val="7f0871e6-b683-49a8-8bc9-605873408f9f"/>
  </w:docVars>
  <w:rsids>
    <w:rsidRoot w:val="61A9723A"/>
    <w:rsid w:val="01934F91"/>
    <w:rsid w:val="25FC0EBC"/>
    <w:rsid w:val="27E663AF"/>
    <w:rsid w:val="3978218A"/>
    <w:rsid w:val="3E950E30"/>
    <w:rsid w:val="420C1409"/>
    <w:rsid w:val="476E7E4A"/>
    <w:rsid w:val="54D5786C"/>
    <w:rsid w:val="57490958"/>
    <w:rsid w:val="61A9723A"/>
    <w:rsid w:val="6709605D"/>
    <w:rsid w:val="68745654"/>
    <w:rsid w:val="69E1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文件格式"/>
    <w:qFormat/>
    <w:uiPriority w:val="0"/>
    <w:pPr>
      <w:spacing w:line="460" w:lineRule="atLeast"/>
      <w:ind w:left="1" w:firstLine="419"/>
      <w:jc w:val="both"/>
      <w:textAlignment w:val="bottom"/>
    </w:pPr>
    <w:rPr>
      <w:rFonts w:ascii="Times New Roman" w:hAnsi="Times New Roman" w:eastAsia="仿宋_GB2312" w:cs="Calibri"/>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2024-01-04T08:58:00Z</dcterms:created>
  <dc:creator>小牧</dc:creator>
  <cp:lastModifiedBy>修竹</cp:lastModifiedBy>
  <dcterms:modified xsi:type="dcterms:W3CDTF">2024-01-05T08:49:43Z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3DFA0CFD44EA4B509E4FBA4582A0BA7E_13</vt:lpwstr>
  </property>
</Properties>
</file>